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CEA" w:rsidRPr="0065480B" w:rsidRDefault="00C60CEA" w:rsidP="0065480B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  <w:t>ГАДЖЕТ – ИСТОЧНИК ИНФЕКЦИИ</w:t>
      </w:r>
    </w:p>
    <w:p w:rsidR="00C60CEA" w:rsidRPr="0065480B" w:rsidRDefault="00C60CEA" w:rsidP="00C60C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EA2437" wp14:editId="5E7BFC50">
            <wp:extent cx="6217920" cy="3291840"/>
            <wp:effectExtent l="0" t="0" r="0" b="3810"/>
            <wp:docPr id="1" name="Рисунок 1" descr="Гаджет – источник инфе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аджет – источник инфекц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CEA" w:rsidRPr="0065480B" w:rsidRDefault="00C60CEA" w:rsidP="006548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Мы подготовили для вас информацию, как правильно проводить дезинфекцию телефонов и других гаджетов.</w:t>
      </w:r>
    </w:p>
    <w:p w:rsidR="00C60CEA" w:rsidRPr="0065480B" w:rsidRDefault="00C60CEA" w:rsidP="006548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Гаджетами мы пользуемся постоянно, часто практически не выпуская из рук. И если руки мы воспринимаем как фактор передачи инфекции и регулярно их моем, то телефоны – нет. Кроме того, многие боятся повредить сложные приборы при мытье и дезинфекции.</w:t>
      </w:r>
    </w:p>
    <w:p w:rsidR="00C60CEA" w:rsidRPr="0065480B" w:rsidRDefault="00C60CEA" w:rsidP="006548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Между тем, телефон мы постоянно подносим к лицу, на него попадают слизь и капли слюны, выделяющиеся при разговоре, иногда он контактирует со слизистыми рта. Одним словом, именно на поверхности телефона создаются самые благоприятные условия для контаминации микробами и их выживания.</w:t>
      </w:r>
    </w:p>
    <w:p w:rsidR="00C60CEA" w:rsidRPr="0065480B" w:rsidRDefault="00C60CEA" w:rsidP="0065480B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Мобильный телефон может быть одним из самых загрязненных объектов нашего окружения.</w:t>
      </w:r>
    </w:p>
    <w:p w:rsidR="00C60CEA" w:rsidRPr="0065480B" w:rsidRDefault="00C60CEA" w:rsidP="006548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Как избежать инфекции при пользовании гаджетами?</w:t>
      </w:r>
    </w:p>
    <w:p w:rsidR="00C60CEA" w:rsidRPr="0065480B" w:rsidRDefault="00C60CEA" w:rsidP="006548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Первое: строго соблюдать требования к гигиене рук – после посещения общественных мест и туалета всегда тщательно мыть руки. Очень полезно иметь при себе антисептик на основе спирта – так всегда можно поддерживать чистоту рук, даже при отсутствии возможности их вымыть.</w:t>
      </w:r>
    </w:p>
    <w:p w:rsidR="00C60CEA" w:rsidRPr="0065480B" w:rsidRDefault="00C60CEA" w:rsidP="006548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Второе: регулярно обрабатывать сам телефон антисептическими средствами, особенно там, где корпус гаджета соприкасается с лицом. Если есть чехол, то его при обработке нужно снимать и обрабатывать отдельно.</w:t>
      </w:r>
    </w:p>
    <w:p w:rsidR="00C60CEA" w:rsidRPr="0065480B" w:rsidRDefault="00C60CEA" w:rsidP="006548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Для дезинфекции следует использовать средства, предназначенные для обработки поверхностей, учитывая рекомендации производителей гаджетов: возможность их </w:t>
      </w: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lastRenderedPageBreak/>
        <w:t xml:space="preserve">мытья и совместимость с дезинфицирующими средствами. За редкими исключениями, обработку гаджетов целесообразно проводить спиртосодержащими средствами – они обладают выраженным антимикробным действием, в том числе </w:t>
      </w:r>
      <w:proofErr w:type="spellStart"/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вирулицидным</w:t>
      </w:r>
      <w:proofErr w:type="spellEnd"/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, кроме того, быстро высыхают и обезжиривают поверхности.</w:t>
      </w:r>
    </w:p>
    <w:p w:rsidR="00C60CEA" w:rsidRPr="0065480B" w:rsidRDefault="00C60CEA" w:rsidP="006548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Некоторые виды электроники, например, пульты от телевизоров, можно поместить в специальные гладкие чехлы – это упрощает их дезинфекцию и мытье.</w:t>
      </w:r>
    </w:p>
    <w:p w:rsidR="00C60CEA" w:rsidRPr="0065480B" w:rsidRDefault="00C60CEA" w:rsidP="0065480B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Телефон следует обрабатывать после каждого посещения публичных мест, общественного транспорта и т. д. И обязательно – вечером, после окончания рабочего дня.</w:t>
      </w:r>
    </w:p>
    <w:p w:rsidR="00C60CEA" w:rsidRPr="0065480B" w:rsidRDefault="00C60CEA" w:rsidP="0065480B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Международный день без интернета. Нормы экранного времени для детей и взрослых</w:t>
      </w:r>
    </w:p>
    <w:p w:rsidR="00C60CEA" w:rsidRPr="0065480B" w:rsidRDefault="00C60CEA" w:rsidP="00C60C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</w:t>
      </w: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2025 году </w:t>
      </w: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Международный день без интернета</w:t>
      </w: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отмечается  26</w:t>
      </w:r>
      <w:proofErr w:type="gramEnd"/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января.  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 мероприятия заключается в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том, чтобы мотивировать людей посвящать больше времени общению вживую или любимому хобби, и сокращать время проведения с гаджетами.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Нормы экранного времени для детей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Гигиенические нормативы времени, которое дети могут провести с гаджетами в школе и дома указаны в </w:t>
      </w:r>
      <w:proofErr w:type="gramStart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таблице  6.8</w:t>
      </w:r>
      <w:proofErr w:type="gramEnd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 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РФ от 28.01.2021 №2.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 5 лет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цифровые устройства для учебы, развлечения не рекомендуется. Занятия с использованием электронных систем обучения в возрастных группах до 5 лет не проводятся.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 </w:t>
      </w:r>
      <w:bookmarkStart w:id="0" w:name="_GoBack"/>
      <w:bookmarkEnd w:id="0"/>
    </w:p>
    <w:p w:rsidR="00C60CEA" w:rsidRPr="0065480B" w:rsidRDefault="00C60CEA" w:rsidP="00C60CEA">
      <w:pPr>
        <w:numPr>
          <w:ilvl w:val="0"/>
          <w:numId w:val="1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 1-2 классе: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ученикам начальных классов проводить время перед экраном компьютера или телефона можно не более 80 минут дома, 40 в школе.</w:t>
      </w:r>
    </w:p>
    <w:p w:rsidR="00C60CEA" w:rsidRPr="0065480B" w:rsidRDefault="00C60CEA" w:rsidP="00C60CEA">
      <w:pPr>
        <w:numPr>
          <w:ilvl w:val="0"/>
          <w:numId w:val="1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proofErr w:type="gramStart"/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 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</w:t>
      </w:r>
      <w:proofErr w:type="gramEnd"/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−4 классе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посвящать обучению, развлечению при помощи гаджетов можно 90 минут дома, 50 в школе.</w:t>
      </w:r>
    </w:p>
    <w:p w:rsidR="00C60CEA" w:rsidRPr="0065480B" w:rsidRDefault="00C60CEA" w:rsidP="00C60CEA">
      <w:pPr>
        <w:numPr>
          <w:ilvl w:val="0"/>
          <w:numId w:val="1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 5-9 классах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лимит экранного времени увеличивается до 120 минут дома, 60 в школе.</w:t>
      </w:r>
    </w:p>
    <w:p w:rsidR="00C60CEA" w:rsidRPr="0065480B" w:rsidRDefault="00C60CEA" w:rsidP="00C60CEA">
      <w:pPr>
        <w:numPr>
          <w:ilvl w:val="0"/>
          <w:numId w:val="1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 10-11 классе: 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 компьютера — 170 минут дома, 70 в школе; для ноутбука, планшета — 150 минут дома, 80 в школе.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 </w:t>
      </w:r>
    </w:p>
    <w:p w:rsidR="00C60CEA" w:rsidRPr="0065480B" w:rsidRDefault="00C60CEA" w:rsidP="00C60CEA">
      <w:pPr>
        <w:spacing w:after="0" w:line="255" w:lineRule="atLeast"/>
        <w:jc w:val="center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Сколько часов экранного времени для взрослых норма?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Нет волшебного количества часов экранного времени, рекомендуемого для взрослых; однако есть явные доказательства того, что слишком много времени перед экраном может нанести вред здоровью взрослых. Например, исследование показало, что те, кто проводит 6 или более часов в день за просмотром экранов, имеют более высокий риск депрессии, а ограничение использования социальных сетей до 30 минут в день </w:t>
      </w: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приводит к значительному улучшению самочувствия. Тип и качество экранного времени также играют роль.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 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еще приобретают взрослые, глядя в экран телефона, телевизора и других устройств:</w:t>
      </w:r>
    </w:p>
    <w:p w:rsidR="00C60CEA" w:rsidRPr="0065480B" w:rsidRDefault="00C60CEA" w:rsidP="00C60CEA">
      <w:pPr>
        <w:numPr>
          <w:ilvl w:val="0"/>
          <w:numId w:val="2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proofErr w:type="gramStart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бессонница</w:t>
      </w:r>
      <w:proofErr w:type="gramEnd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другие нарушения сна - свет от экранов дает сигнал мозгу бодрствовать, такое постоянное воздействие в течение дня может затруднить расслабление ночью</w:t>
      </w:r>
    </w:p>
    <w:p w:rsidR="00C60CEA" w:rsidRPr="0065480B" w:rsidRDefault="00C60CEA" w:rsidP="00C60CEA">
      <w:pPr>
        <w:numPr>
          <w:ilvl w:val="0"/>
          <w:numId w:val="2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proofErr w:type="gramStart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блики</w:t>
      </w:r>
      <w:proofErr w:type="gramEnd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экранах и яркость дисплея  дают дополнительную нагрузку на глаза, вызывают усталость,  дискомфорт, головную боль</w:t>
      </w:r>
    </w:p>
    <w:p w:rsidR="00C60CEA" w:rsidRPr="0065480B" w:rsidRDefault="00C60CEA" w:rsidP="00C60CEA">
      <w:pPr>
        <w:numPr>
          <w:ilvl w:val="0"/>
          <w:numId w:val="2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proofErr w:type="gramStart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</w:t>
      </w:r>
      <w:proofErr w:type="gramEnd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развиться </w:t>
      </w:r>
      <w:proofErr w:type="spellStart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аддиктивное</w:t>
      </w:r>
      <w:proofErr w:type="spellEnd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поведение при постоянном использовании смартфонов или приложений социальных сетей. Гаджеты в таком случае используются чтобы справиться или изменить свое настроение, а когда человек не может получить доступ к своему телефону или приложениям, он испытывает симптомы отмены </w:t>
      </w:r>
    </w:p>
    <w:p w:rsidR="00C60CEA" w:rsidRPr="0065480B" w:rsidRDefault="00C60CEA" w:rsidP="00C60CEA">
      <w:pPr>
        <w:numPr>
          <w:ilvl w:val="0"/>
          <w:numId w:val="2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proofErr w:type="gramStart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поза</w:t>
      </w:r>
      <w:proofErr w:type="gramEnd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 которой мы находимся сидя, держа телефон в руках, вызывает напряжение в шее, плечах и спине. Когда такое положение тела удерживается долго, это может привести к боли и более серьезным проблемам с опорно-двигательным аппаратом</w:t>
      </w:r>
    </w:p>
    <w:p w:rsidR="00C60CEA" w:rsidRPr="0065480B" w:rsidRDefault="00C60CEA" w:rsidP="00C60CEA">
      <w:pPr>
        <w:numPr>
          <w:ilvl w:val="0"/>
          <w:numId w:val="2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proofErr w:type="gramStart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ухудшение</w:t>
      </w:r>
      <w:proofErr w:type="gramEnd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когнитивных функций</w:t>
      </w:r>
    </w:p>
    <w:p w:rsidR="00C60CEA" w:rsidRPr="0065480B" w:rsidRDefault="00C60CEA" w:rsidP="00C60CEA">
      <w:pPr>
        <w:numPr>
          <w:ilvl w:val="0"/>
          <w:numId w:val="2"/>
        </w:numPr>
        <w:spacing w:before="100" w:beforeAutospacing="1" w:after="100" w:afterAutospacing="1" w:line="255" w:lineRule="atLeast"/>
        <w:ind w:left="0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proofErr w:type="gramStart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снижение</w:t>
      </w:r>
      <w:proofErr w:type="gramEnd"/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уровня физической активности, риск ожирения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 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Электронные устройства - часть нашей жизни. </w:t>
      </w:r>
      <w:r w:rsidRPr="0065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Желательно ограничить экранное время.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 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Контроль экранного времени детей - это ответственность родителей, дети не могут самостоятельно чувствовать время.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 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касается взрослого человека: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Приходя домой - убирайте телефон, отключайте оповещения, не берите телефон и планшет в спальню, особенно перед сном. 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Хотя нет четких конкретных рекомендаций экранного времени для взрослых, эксперты в области здравоохранения со всего мира сошлись во мнении, что экранное время дома может быть ограничено двумя часами или меньше в день. Время, которое мы проводим перед экраном, если оно не связано с работой или домашним заданием, лучше потратить на физическую активность.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контроль экранного времени и выбор в пользу физической активности поможет сохранить здоровье!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 </w:t>
      </w:r>
    </w:p>
    <w:p w:rsidR="00C60CEA" w:rsidRPr="0065480B" w:rsidRDefault="00C60CEA" w:rsidP="00C60CEA">
      <w:pPr>
        <w:spacing w:after="0" w:line="255" w:lineRule="atLeast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6548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Информация подготовлена с использованием материалов ФБУЗ «Центр гигиенического образования населения» </w:t>
      </w:r>
      <w:proofErr w:type="spellStart"/>
      <w:r w:rsidRPr="006548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Роспотребнадзора</w:t>
      </w:r>
      <w:proofErr w:type="spellEnd"/>
      <w:r w:rsidRPr="006548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60CEA" w:rsidRPr="0065480B" w:rsidRDefault="0065480B" w:rsidP="00C60CEA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C60CEA" w:rsidRPr="0065480B">
          <w:rPr>
            <w:rStyle w:val="a6"/>
            <w:rFonts w:ascii="Times New Roman" w:hAnsi="Times New Roman" w:cs="Times New Roman"/>
            <w:sz w:val="28"/>
            <w:szCs w:val="28"/>
          </w:rPr>
          <w:t>https://cgon.rospotrebnadzor.ru/</w:t>
        </w:r>
      </w:hyperlink>
    </w:p>
    <w:p w:rsidR="008F2A91" w:rsidRPr="0065480B" w:rsidRDefault="008F2A91">
      <w:pPr>
        <w:rPr>
          <w:rFonts w:ascii="Times New Roman" w:hAnsi="Times New Roman" w:cs="Times New Roman"/>
          <w:sz w:val="28"/>
          <w:szCs w:val="28"/>
        </w:rPr>
      </w:pPr>
    </w:p>
    <w:sectPr w:rsidR="008F2A91" w:rsidRPr="0065480B" w:rsidSect="0065480B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30C26"/>
    <w:multiLevelType w:val="multilevel"/>
    <w:tmpl w:val="90B28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FA7A31"/>
    <w:multiLevelType w:val="multilevel"/>
    <w:tmpl w:val="E568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9A9"/>
    <w:rsid w:val="003449A9"/>
    <w:rsid w:val="0065480B"/>
    <w:rsid w:val="008F2A91"/>
    <w:rsid w:val="00C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1A8D3-02BD-4D2C-A0E5-434E3934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60C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0C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6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ernlightgreen">
    <w:name w:val="patern_light_green"/>
    <w:basedOn w:val="a"/>
    <w:rsid w:val="00C6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0CEA"/>
    <w:rPr>
      <w:b/>
      <w:bCs/>
    </w:rPr>
  </w:style>
  <w:style w:type="character" w:styleId="a5">
    <w:name w:val="Emphasis"/>
    <w:basedOn w:val="a0"/>
    <w:uiPriority w:val="20"/>
    <w:qFormat/>
    <w:rsid w:val="00C60CEA"/>
    <w:rPr>
      <w:i/>
      <w:iCs/>
    </w:rPr>
  </w:style>
  <w:style w:type="character" w:styleId="a6">
    <w:name w:val="Hyperlink"/>
    <w:basedOn w:val="a0"/>
    <w:uiPriority w:val="99"/>
    <w:unhideWhenUsed/>
    <w:rsid w:val="00C60C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1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7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4043">
                  <w:marLeft w:val="9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6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0547">
              <w:marLeft w:val="0"/>
              <w:marRight w:val="0"/>
              <w:marTop w:val="3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gon.rospotrebnadzo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2025-12-30T11:48:00Z</dcterms:created>
  <dcterms:modified xsi:type="dcterms:W3CDTF">2025-12-30T13:18:00Z</dcterms:modified>
</cp:coreProperties>
</file>